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4.jpeg" ContentType="image/jpeg"/>
  <Override PartName="/word/media/image5.gif" ContentType="image/gif"/>
  <Override PartName="/word/media/image3.png" ContentType="image/png"/>
  <Override PartName="/word/media/image6.jpeg" ContentType="image/jpeg"/>
  <Override PartName="/word/media/image7.png" ContentType="image/png"/>
  <Override PartName="/word/media/image8.png" ContentType="image/png"/>
  <Override PartName="/word/media/image10.jpeg" ContentType="image/jpeg"/>
  <Override PartName="/word/media/image11.gif" ContentType="image/gif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Arial Black" w:hAnsi="Arial Black" w:eastAsia="Arial Black" w:cs="Arial Black"/>
          <w:sz w:val="16"/>
          <w:szCs w:val="1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1875155</wp:posOffset>
            </wp:positionH>
            <wp:positionV relativeFrom="paragraph">
              <wp:posOffset>-109855</wp:posOffset>
            </wp:positionV>
            <wp:extent cx="1162685" cy="76136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3215640</wp:posOffset>
            </wp:positionH>
            <wp:positionV relativeFrom="paragraph">
              <wp:posOffset>-86360</wp:posOffset>
            </wp:positionV>
            <wp:extent cx="596265" cy="73025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4141470</wp:posOffset>
            </wp:positionH>
            <wp:positionV relativeFrom="paragraph">
              <wp:posOffset>-10160</wp:posOffset>
            </wp:positionV>
            <wp:extent cx="789940" cy="60833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-30480</wp:posOffset>
            </wp:positionH>
            <wp:positionV relativeFrom="paragraph">
              <wp:posOffset>-3810</wp:posOffset>
            </wp:positionV>
            <wp:extent cx="1712595" cy="358140"/>
            <wp:effectExtent l="0" t="0" r="0" b="0"/>
            <wp:wrapSquare wrapText="largest"/>
            <wp:docPr id="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5137785</wp:posOffset>
            </wp:positionH>
            <wp:positionV relativeFrom="paragraph">
              <wp:posOffset>27305</wp:posOffset>
            </wp:positionV>
            <wp:extent cx="1101725" cy="563880"/>
            <wp:effectExtent l="0" t="0" r="0" b="0"/>
            <wp:wrapSquare wrapText="largest"/>
            <wp:docPr id="5" name="Imagen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Black" w:cs="Arial Black" w:ascii="Arial Black" w:hAnsi="Arial Black"/>
          <w:sz w:val="16"/>
          <w:szCs w:val="16"/>
        </w:rPr>
        <w:t xml:space="preserve"> </w:t>
      </w:r>
      <w:r>
        <w:rPr>
          <w:rFonts w:eastAsia="Arial Black" w:cs="Arial Black" w:ascii="Arial Black" w:hAnsi="Arial Black"/>
          <w:sz w:val="16"/>
          <w:szCs w:val="16"/>
        </w:rPr>
        <w:t xml:space="preserve">     </w:t>
      </w:r>
    </w:p>
    <w:p>
      <w:pPr>
        <w:pStyle w:val="Normal"/>
        <w:jc w:val="left"/>
        <w:rPr/>
      </w:pPr>
      <w:r>
        <w:rPr>
          <w:rFonts w:cs="Arial Black" w:ascii="Arial Black" w:hAnsi="Arial Black"/>
          <w:sz w:val="16"/>
          <w:szCs w:val="16"/>
        </w:rPr>
        <w:tab/>
        <w:t xml:space="preserve">            </w:t>
      </w:r>
    </w:p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-2895600</wp:posOffset>
            </wp:positionH>
            <wp:positionV relativeFrom="paragraph">
              <wp:posOffset>97790</wp:posOffset>
            </wp:positionV>
            <wp:extent cx="1337310" cy="351155"/>
            <wp:effectExtent l="0" t="0" r="0" b="0"/>
            <wp:wrapSquare wrapText="largest"/>
            <wp:docPr id="6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PLAN CORRESPONSABLES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 xml:space="preserve">ACTIVIDADES DE CONCILIACIÓN FAMILIAR Y LABORAL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DEL 31 OCTUBRE 2, 3, Y 4 NOVIEMBRE 2022 CABEZÓN DE LA SAL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FICHA DE INSCRIPCIÓN</w:t>
      </w:r>
    </w:p>
    <w:p>
      <w:pPr>
        <w:pStyle w:val="Normal"/>
        <w:jc w:val="lef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10215" w:type="dxa"/>
        <w:jc w:val="left"/>
        <w:tblInd w:w="-20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4"/>
        <w:gridCol w:w="37"/>
        <w:gridCol w:w="1129"/>
        <w:gridCol w:w="3304"/>
      </w:tblGrid>
      <w:tr>
        <w:trPr>
          <w:trHeight w:val="388" w:hRule="atLeast"/>
        </w:trPr>
        <w:tc>
          <w:tcPr>
            <w:tcW w:w="6910" w:type="dxa"/>
            <w:gridSpan w:val="3"/>
            <w:tcBorders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1.DATOS DEL PADRE, MADRE O TUTOR/A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N.I.F.:</w:t>
            </w:r>
          </w:p>
        </w:tc>
      </w:tr>
      <w:tr>
        <w:trPr>
          <w:trHeight w:val="314" w:hRule="atLeast"/>
        </w:trPr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APELLIDOS:</w:t>
            </w:r>
          </w:p>
        </w:tc>
        <w:tc>
          <w:tcPr>
            <w:tcW w:w="4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NOMBRE:</w:t>
            </w:r>
          </w:p>
        </w:tc>
      </w:tr>
      <w:tr>
        <w:trPr>
          <w:trHeight w:val="367" w:hRule="atLeast"/>
        </w:trPr>
        <w:tc>
          <w:tcPr>
            <w:tcW w:w="10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DOMICILIO:</w:t>
            </w:r>
          </w:p>
        </w:tc>
      </w:tr>
      <w:tr>
        <w:trPr>
          <w:trHeight w:val="362" w:hRule="atLeast"/>
        </w:trPr>
        <w:tc>
          <w:tcPr>
            <w:tcW w:w="6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LOCALIDAD: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C.P.:</w:t>
            </w:r>
          </w:p>
        </w:tc>
      </w:tr>
      <w:tr>
        <w:trPr>
          <w:trHeight w:val="357" w:hRule="atLeast"/>
        </w:trPr>
        <w:tc>
          <w:tcPr>
            <w:tcW w:w="5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EMAIL:</w:t>
            </w:r>
          </w:p>
        </w:tc>
        <w:tc>
          <w:tcPr>
            <w:tcW w:w="4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15" w:type="dxa"/>
        <w:jc w:val="left"/>
        <w:tblInd w:w="-20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4"/>
        <w:gridCol w:w="4271"/>
        <w:gridCol w:w="41"/>
        <w:gridCol w:w="40"/>
        <w:gridCol w:w="40"/>
        <w:gridCol w:w="79"/>
      </w:tblGrid>
      <w:tr>
        <w:trPr>
          <w:trHeight w:val="382" w:hRule="atLeast"/>
        </w:trPr>
        <w:tc>
          <w:tcPr>
            <w:tcW w:w="1001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2.DATOS DEL NIÑO/A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APELLIDOS:</w:t>
            </w:r>
          </w:p>
        </w:tc>
        <w:tc>
          <w:tcPr>
            <w:tcW w:w="4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NOMBRE:</w:t>
            </w:r>
          </w:p>
        </w:tc>
      </w:tr>
      <w:tr>
        <w:trPr>
          <w:trHeight w:val="362" w:hRule="atLeast"/>
        </w:trPr>
        <w:tc>
          <w:tcPr>
            <w:tcW w:w="10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FECHA DE NACIMIENTO:</w:t>
            </w:r>
          </w:p>
        </w:tc>
      </w:tr>
      <w:tr>
        <w:trPr>
          <w:trHeight w:val="357" w:hRule="atLeast"/>
        </w:trPr>
        <w:tc>
          <w:tcPr>
            <w:tcW w:w="10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ESCOLARIZACIÓN ACTUAL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: 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Educación Infantil</w:t>
            </w:r>
            <w:r>
              <w:rPr>
                <w:rFonts w:cs="Arial" w:ascii="Arial" w:hAnsi="Arial"/>
                <w:sz w:val="18"/>
                <w:szCs w:val="18"/>
              </w:rPr>
              <w:t xml:space="preserve">: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nacidos 2019  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nacidos 2018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nacidos 2017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Educación Primaria:</w:t>
            </w:r>
            <w:r>
              <w:rPr>
                <w:rFonts w:cs="Arial" w:ascii="Arial" w:hAnsi="Arial"/>
                <w:sz w:val="18"/>
                <w:szCs w:val="18"/>
              </w:rPr>
              <w:t xml:space="preserve">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primer ciclo (años 2016/2015) 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2º ciclo (años 2014/2015) 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3º ciclo (años 2012/2011)       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E.S.O. </w:t>
            </w:r>
            <w:r>
              <w:rPr>
                <w:rFonts w:cs="Wingdings" w:ascii="Wingdings" w:hAnsi="Wingdings"/>
                <w:sz w:val="18"/>
                <w:szCs w:val="18"/>
              </w:rPr>
              <w:t xml:space="preserve"> </w:t>
            </w:r>
            <w:r>
              <w:rPr>
                <w:rFonts w:cs="Wingdings" w:ascii="Arial" w:hAnsi="Arial"/>
                <w:sz w:val="18"/>
                <w:szCs w:val="18"/>
              </w:rPr>
              <w:t>2010-2009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115" w:type="dxa"/>
        <w:jc w:val="left"/>
        <w:tblInd w:w="-15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1"/>
        <w:gridCol w:w="41"/>
        <w:gridCol w:w="53"/>
      </w:tblGrid>
      <w:tr>
        <w:trPr>
          <w:trHeight w:val="382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DATOS RELEVANTES DE SALUD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Calibri" w:hAnsi="Calibri" w:eastAsia="Times New Roman" w:cs="Futura Lt BT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Futura Lt BT" w:ascii="Calibri" w:hAnsi="Calibri"/>
                <w:color w:val="00000A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Calibri" w:hAnsi="Calibri" w:eastAsia="Times New Roman" w:cs="Futura Lt BT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Futura Lt BT" w:ascii="Calibri" w:hAnsi="Calibri"/>
                <w:color w:val="00000A"/>
                <w:sz w:val="24"/>
                <w:szCs w:val="24"/>
                <w:lang w:val="es-ES" w:eastAsia="zh-CN" w:bidi="ar-SA"/>
              </w:rPr>
            </w:r>
          </w:p>
        </w:tc>
      </w:tr>
      <w:tr>
        <w:trPr>
          <w:trHeight w:val="310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Calibri" w:hAnsi="Calibri"/>
                <w:sz w:val="18"/>
                <w:szCs w:val="18"/>
              </w:rPr>
              <w:t xml:space="preserve">¿Toma medicación?,   SÍ   </w:t>
            </w:r>
            <w:r>
              <w:rPr>
                <w:rFonts w:cs="Wingdings" w:ascii="Calibri" w:hAnsi="Calibri"/>
                <w:sz w:val="18"/>
                <w:szCs w:val="18"/>
              </w:rPr>
              <w:t xml:space="preserve">/ </w:t>
            </w:r>
            <w:r>
              <w:rPr>
                <w:rFonts w:cs="Arial" w:ascii="Calibri" w:hAnsi="Calibri"/>
                <w:sz w:val="18"/>
                <w:szCs w:val="18"/>
              </w:rPr>
              <w:t>NO  (en caso afirmativo indique el motivo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>
          <w:trHeight w:val="362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¿Tiene algún problema de salud que le condicione la realización de actividades físicas? ¿Cual, qué actividades?</w:t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>
          <w:trHeight w:val="357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Alergias o intolerancias (alimentos, medicinas,…)</w:t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>
          <w:trHeight w:val="404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DATOS DE CONDUCTA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Calibri" w:hAnsi="Calibri"/>
                <w:sz w:val="18"/>
                <w:szCs w:val="18"/>
              </w:rPr>
              <w:t>Indicar aquellos aspectos de la conducta de su hijo/a que necesitemos conocer para favorecer unas óptimas relaciones sociales con sus compañeros y compañeras y a su vez, proteger al/la menor en caso de mayor vulnerabilidad emocional y/o social.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>
          <w:trHeight w:val="353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UTILIZACIÓN DEL SERVICIO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Calibri" w:hAnsi="Calibri"/>
                <w:sz w:val="18"/>
                <w:szCs w:val="18"/>
              </w:rPr>
              <w:t>ndicar el periodo exacto de asistencia del niño/a las actividades: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cs="Arial" w:ascii="Calibri" w:hAnsi="Calibri"/>
                <w:sz w:val="12"/>
                <w:szCs w:val="12"/>
              </w:rPr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Wingdings" w:ascii="Wingdings" w:hAnsi="Wingdings"/>
                <w:color w:val="00000A"/>
                <w:sz w:val="18"/>
                <w:szCs w:val="18"/>
                <w:lang w:val="es-ES" w:eastAsia="zh-CN" w:bidi="ar-SA"/>
              </w:rPr>
              <w:t xml:space="preserve"> </w:t>
            </w:r>
            <w:r>
              <w:rPr>
                <w:rFonts w:eastAsia="Times New Roman" w:cs="Wingdings" w:ascii="Calibri" w:hAnsi="Calibri"/>
                <w:color w:val="00000A"/>
                <w:sz w:val="18"/>
                <w:szCs w:val="18"/>
                <w:lang w:val="es-ES" w:eastAsia="zh-CN" w:bidi="ar-SA"/>
              </w:rPr>
              <w:t>SEMANA DEL 31 OCTUBRE 2, 3 Y 4 NOVIEMBRE  (LUNES, MIÉRCOLES, JUEVES Y VIERNES)</w:t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Wingdings" w:ascii="Calibri" w:hAnsi="Calibri"/>
                <w:color w:val="00000A"/>
                <w:sz w:val="18"/>
                <w:szCs w:val="18"/>
                <w:lang w:val="es-ES" w:eastAsia="zh-CN" w:bidi="ar-SA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bCs/>
                <w:color w:val="00000A"/>
                <w:sz w:val="18"/>
                <w:szCs w:val="18"/>
                <w:lang w:val="es-ES" w:eastAsia="zh-CN" w:bidi="ar-SA"/>
              </w:rPr>
              <w:t>Hora de entrada:                      Hora de salida:                       Madrugadores hora:</w:t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b/>
                <w:b/>
                <w:bCs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Calibri" w:hAnsi="Calibri"/>
                <w:b/>
                <w:bCs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b/>
                <w:b/>
                <w:bCs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Calibri" w:hAnsi="Calibri"/>
                <w:b/>
                <w:bCs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Persona encargada de recoger al niño/a: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  <w:t>(Avisar directamente al monitor/a responsable de la persona que recogerá al niño/a en caso de cambio)</w:t>
            </w:r>
          </w:p>
        </w:tc>
      </w:tr>
    </w:tbl>
    <w:p>
      <w:pPr>
        <w:pStyle w:val="Normal"/>
        <w:widowControl/>
        <w:suppressAutoHyphens w:val="true"/>
        <w:bidi w:val="0"/>
        <w:ind w:left="-170" w:right="0" w:hanging="0"/>
        <w:jc w:val="both"/>
        <w:rPr/>
      </w:pPr>
      <w:r>
        <w:rPr>
          <w:rFonts w:cs="Arial" w:ascii="Calibri" w:hAnsi="Calibri"/>
          <w:sz w:val="16"/>
          <w:szCs w:val="16"/>
        </w:rPr>
        <w:t>Como padre, madre o tutor/a de quien se inscribe, autorizo su participación en la actividad, asumiendo la responsabilidad de los actos que realice si desobedeciera las consignas del monitor/a responsable, y así mismo, autorizo posibles actuaciones de l@s responsables de las actividades en caso de emergencia y acepto las condiciones de participación.</w:t>
      </w:r>
    </w:p>
    <w:p>
      <w:pPr>
        <w:pStyle w:val="Normal"/>
        <w:jc w:val="right"/>
        <w:rPr/>
      </w:pPr>
      <w:r>
        <w:rPr>
          <w:rFonts w:cs="Arial" w:ascii="Calibri" w:hAnsi="Calibri"/>
          <w:sz w:val="18"/>
          <w:szCs w:val="18"/>
        </w:rPr>
        <w:t>En Cabezón de la Sal, a…………de octubre de 2022</w:t>
      </w:r>
    </w:p>
    <w:p>
      <w:pPr>
        <w:pStyle w:val="Normal"/>
        <w:jc w:val="right"/>
        <w:rPr>
          <w:rFonts w:ascii="Calibri" w:hAnsi="Calibri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Calibri" w:hAnsi="Calibri"/>
          <w:color w:val="00000A"/>
          <w:sz w:val="18"/>
          <w:szCs w:val="18"/>
          <w:lang w:val="es-ES" w:eastAsia="zh-CN" w:bidi="ar-SA"/>
        </w:rPr>
      </w:r>
    </w:p>
    <w:p>
      <w:pPr>
        <w:pStyle w:val="Normal"/>
        <w:jc w:val="right"/>
        <w:rPr>
          <w:rFonts w:ascii="Calibri" w:hAnsi="Calibri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Calibri" w:hAnsi="Calibri"/>
          <w:color w:val="00000A"/>
          <w:sz w:val="18"/>
          <w:szCs w:val="18"/>
          <w:lang w:val="es-ES" w:eastAsia="zh-CN" w:bidi="ar-SA"/>
        </w:rPr>
      </w:r>
    </w:p>
    <w:p>
      <w:pPr>
        <w:pStyle w:val="Normal"/>
        <w:ind w:left="708" w:right="0" w:firstLine="708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Fdo.:……………………………………………………………</w:t>
      </w:r>
    </w:p>
    <w:p>
      <w:pPr>
        <w:pStyle w:val="Normal"/>
        <w:ind w:left="708" w:right="0" w:firstLine="708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bookmarkStart w:id="0" w:name="_Hlk46219017"/>
      <w:r>
        <w:rPr>
          <w:rFonts w:cs="Calibri" w:ascii="Calibri" w:hAnsi="Calibri"/>
          <w:bCs/>
          <w:sz w:val="14"/>
          <w:szCs w:val="14"/>
        </w:rPr>
        <w:t xml:space="preserve">Sus datos personales serán usados para nuestra relación y poder prestarle nuestros servicios propios como Ayuntamiento. </w:t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Puede ejercitar sus derechos de protección de datos realizando una solicitud escrita a nuestra dirección, junto con una fotocopia de su DNI: Ayuntamiento de Cabezón de la Sal, Virgen del Campo, 2, CP 39500, Cabezón de la Sal (Cantabria).</w:t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Dirección de contacto con nuestro Delegado de Protección de Datos: albertogomez@audidat.com</w:t>
      </w:r>
    </w:p>
    <w:p>
      <w:pPr>
        <w:pStyle w:val="Normal"/>
        <w:rPr/>
      </w:pPr>
      <w:r>
        <w:rPr>
          <w:rFonts w:cs="Calibri" w:ascii="Calibri" w:hAnsi="Calibri"/>
          <w:bCs/>
          <w:color w:val="000000"/>
          <w:sz w:val="14"/>
          <w:szCs w:val="14"/>
          <w:lang w:eastAsia="pt-PT"/>
        </w:rPr>
        <w:t xml:space="preserve">Más información en nuestra web </w:t>
      </w:r>
      <w:hyperlink r:id="rId8">
        <w:r>
          <w:rPr>
            <w:rStyle w:val="EnlacedeInternet"/>
            <w:rFonts w:cs="Calibri" w:ascii="Calibri" w:hAnsi="Calibri"/>
            <w:bCs/>
            <w:color w:val="000000"/>
            <w:sz w:val="14"/>
            <w:szCs w:val="14"/>
            <w:u w:val="none"/>
            <w:lang w:eastAsia="pt-PT"/>
          </w:rPr>
          <w:t>www.cabezondelasal.net</w:t>
        </w:r>
      </w:hyperlink>
      <w:bookmarkEnd w:id="0"/>
      <w:r>
        <w:rPr>
          <w:rFonts w:cs="Calibri" w:ascii="Calibri" w:hAnsi="Calibri"/>
          <w:bCs/>
          <w:color w:val="000000"/>
          <w:sz w:val="14"/>
          <w:szCs w:val="14"/>
          <w:lang w:eastAsia="pt-PT"/>
        </w:rPr>
        <w:t xml:space="preserve"> y en nuestras dependencias.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1966595</wp:posOffset>
            </wp:positionH>
            <wp:positionV relativeFrom="paragraph">
              <wp:posOffset>-1270</wp:posOffset>
            </wp:positionV>
            <wp:extent cx="1162685" cy="761365"/>
            <wp:effectExtent l="0" t="0" r="0" b="0"/>
            <wp:wrapSquare wrapText="largest"/>
            <wp:docPr id="7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4211320</wp:posOffset>
            </wp:positionH>
            <wp:positionV relativeFrom="paragraph">
              <wp:posOffset>-23495</wp:posOffset>
            </wp:positionV>
            <wp:extent cx="596265" cy="730250"/>
            <wp:effectExtent l="0" t="0" r="0" b="0"/>
            <wp:wrapSquare wrapText="largest"/>
            <wp:docPr id="8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3218815</wp:posOffset>
            </wp:positionH>
            <wp:positionV relativeFrom="paragraph">
              <wp:posOffset>67945</wp:posOffset>
            </wp:positionV>
            <wp:extent cx="789940" cy="608330"/>
            <wp:effectExtent l="0" t="0" r="0" b="0"/>
            <wp:wrapSquare wrapText="largest"/>
            <wp:docPr id="9" name="Imagen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8890</wp:posOffset>
            </wp:positionH>
            <wp:positionV relativeFrom="paragraph">
              <wp:posOffset>51435</wp:posOffset>
            </wp:positionV>
            <wp:extent cx="1712595" cy="358140"/>
            <wp:effectExtent l="0" t="0" r="0" b="0"/>
            <wp:wrapSquare wrapText="largest"/>
            <wp:docPr id="10" name="Imagen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5063490</wp:posOffset>
            </wp:positionH>
            <wp:positionV relativeFrom="paragraph">
              <wp:posOffset>10795</wp:posOffset>
            </wp:positionV>
            <wp:extent cx="1101725" cy="563880"/>
            <wp:effectExtent l="0" t="0" r="0" b="0"/>
            <wp:wrapSquare wrapText="largest"/>
            <wp:docPr id="11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/>
          <w:bCs/>
          <w:color w:val="000000"/>
          <w:sz w:val="14"/>
          <w:szCs w:val="14"/>
          <w:lang w:eastAsia="pt-PT"/>
        </w:rPr>
      </w:pPr>
      <w:r>
        <w:rPr>
          <w:rFonts w:cs="Calibri" w:ascii="Calibri" w:hAnsi="Calibri"/>
          <w:bCs/>
          <w:color w:val="000000"/>
          <w:sz w:val="14"/>
          <w:szCs w:val="14"/>
          <w:lang w:eastAsia="pt-PT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Arial Black" w:hAnsi="Arial Black" w:eastAsia="Arial Black" w:cs="Arial Black"/>
          <w:sz w:val="16"/>
          <w:szCs w:val="16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-2959100</wp:posOffset>
            </wp:positionH>
            <wp:positionV relativeFrom="paragraph">
              <wp:posOffset>19050</wp:posOffset>
            </wp:positionV>
            <wp:extent cx="1337310" cy="351155"/>
            <wp:effectExtent l="0" t="0" r="0" b="0"/>
            <wp:wrapSquare wrapText="largest"/>
            <wp:docPr id="12" name="Imagen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1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Black" w:cs="Arial Black" w:ascii="Arial Black" w:hAnsi="Arial Black"/>
          <w:sz w:val="16"/>
          <w:szCs w:val="16"/>
        </w:rPr>
        <w:t xml:space="preserve"> </w:t>
      </w:r>
      <w:r>
        <w:rPr>
          <w:rFonts w:eastAsia="Arial Black" w:cs="Arial Black" w:ascii="Arial Black" w:hAnsi="Arial Black"/>
          <w:sz w:val="16"/>
          <w:szCs w:val="16"/>
        </w:rPr>
        <w:t xml:space="preserve">     </w:t>
      </w:r>
    </w:p>
    <w:p>
      <w:pPr>
        <w:pStyle w:val="Normal"/>
        <w:jc w:val="left"/>
        <w:rPr/>
      </w:pPr>
      <w:r>
        <w:rPr>
          <w:rFonts w:cs="Arial Black" w:ascii="Arial Black" w:hAnsi="Arial Black"/>
          <w:sz w:val="16"/>
          <w:szCs w:val="16"/>
        </w:rPr>
        <w:tab/>
        <w:t xml:space="preserve">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cera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cera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PLAN CORRESPONSABLES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 xml:space="preserve">ACTIVIDADES DE CONCILIACIÓN FAMILIAR Y LABORAL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DEL 31 OCTUBRE 2, 3, Y 4 NOVIEMBRE 2022 CABEZÓN DE LA SAL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  <w:t xml:space="preserve"> </w:t>
      </w:r>
    </w:p>
    <w:p>
      <w:pPr>
        <w:pStyle w:val="Normal"/>
        <w:jc w:val="left"/>
        <w:rPr>
          <w:rFonts w:ascii="Futura Lt BT" w:hAnsi="Futura Lt BT" w:eastAsia="Times New Roman" w:cs="Futura Lt BT"/>
          <w:color w:val="00000A"/>
          <w:sz w:val="12"/>
          <w:szCs w:val="12"/>
          <w:lang w:val="es-ES" w:eastAsia="zh-CN" w:bidi="ar-SA"/>
        </w:rPr>
      </w:pPr>
      <w:r>
        <w:rPr>
          <w:rFonts w:eastAsia="Times New Roman" w:cs="Futura Lt BT"/>
          <w:color w:val="00000A"/>
          <w:sz w:val="12"/>
          <w:szCs w:val="12"/>
          <w:lang w:val="es-ES" w:eastAsia="zh-CN" w:bidi="ar-SA"/>
        </w:rPr>
      </w:r>
    </w:p>
    <w:p>
      <w:pPr>
        <w:pStyle w:val="Normal"/>
        <w:jc w:val="center"/>
        <w:rPr>
          <w:rFonts w:ascii="Futura Lt BT" w:hAnsi="Futura Lt BT" w:eastAsia="Times New Roman" w:cs="Futura Lt BT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Futura Lt BT"/>
          <w:color w:val="00000A"/>
          <w:sz w:val="18"/>
          <w:szCs w:val="18"/>
          <w:lang w:val="es-ES" w:eastAsia="zh-CN" w:bidi="ar-SA"/>
        </w:rPr>
      </w:r>
    </w:p>
    <w:tbl>
      <w:tblPr>
        <w:tblW w:w="10260" w:type="dxa"/>
        <w:jc w:val="left"/>
        <w:tblInd w:w="-209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260"/>
      </w:tblGrid>
      <w:tr>
        <w:trPr>
          <w:trHeight w:val="357" w:hRule="atLeast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CONDICIONES GENERALES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ab/>
            </w:r>
          </w:p>
          <w:p>
            <w:pPr>
              <w:pStyle w:val="Notaal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1.- Fechas de presentación de la solicitud (no se admitirán solicitudes fuera de plazo): 24 y 25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u w:val="none"/>
                <w:lang w:val="es-ES" w:eastAsia="zh-CN" w:bidi="ar-SA"/>
              </w:rPr>
              <w:t>octubre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 2022</w:t>
            </w:r>
          </w:p>
          <w:p>
            <w:pPr>
              <w:pStyle w:val="Notaal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2.- Lugar de presentación :</w:t>
            </w:r>
          </w:p>
          <w:p>
            <w:pPr>
              <w:pStyle w:val="Notaalpie"/>
              <w:tabs>
                <w:tab w:val="clear" w:pos="708"/>
                <w:tab w:val="left" w:pos="30" w:leader="none"/>
              </w:tabs>
              <w:spacing w:lineRule="atLeast" w:line="100"/>
              <w:ind w:left="708" w:right="0" w:hanging="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De forma presencial Registro Ayuntamiento de Cabezón de la Sal (1ª planta) A través de Sede Electrónica o por cualquiera de los medios que establece el artículo 16.4 de la ley 39/2015 </w:t>
            </w:r>
          </w:p>
          <w:p>
            <w:pPr>
              <w:pStyle w:val="Notaal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3.- Condiciones de solicitud de plaza: Cumplimentar la solicitud correctamente</w:t>
            </w:r>
          </w:p>
          <w:p>
            <w:pPr>
              <w:pStyle w:val="Notaal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4.- Serán anuladas todas aquellas solicitudes que omitan o falseen datos quedando fuera de la selección </w:t>
            </w:r>
          </w:p>
          <w:p>
            <w:pPr>
              <w:pStyle w:val="Notaal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rPr>
          <w:rFonts w:ascii="Arial" w:hAnsi="Arial" w:eastAsia="Times New Roman" w:cs="Futura Lt BT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Futura Lt BT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  <w:u w:val="none"/>
        </w:rPr>
      </w:pPr>
      <w:r>
        <w:rPr>
          <w:rFonts w:cs="Arial" w:ascii="Arial" w:hAnsi="Arial"/>
          <w:b/>
          <w:color w:val="000000"/>
          <w:sz w:val="18"/>
          <w:szCs w:val="18"/>
          <w:u w:val="none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  <w:u w:val="none"/>
        </w:rPr>
      </w:pPr>
      <w:r>
        <w:rPr>
          <w:rFonts w:cs="Arial" w:ascii="Arial" w:hAnsi="Arial"/>
          <w:b/>
          <w:color w:val="000000"/>
          <w:sz w:val="18"/>
          <w:szCs w:val="18"/>
          <w:u w:val="none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  <w:u w:val="none"/>
        </w:rPr>
      </w:pPr>
      <w:r>
        <w:rPr>
          <w:rFonts w:cs="Arial" w:ascii="Arial" w:hAnsi="Arial"/>
          <w:b/>
          <w:color w:val="000000"/>
          <w:sz w:val="18"/>
          <w:szCs w:val="18"/>
          <w:u w:val="none"/>
        </w:rPr>
        <w:t xml:space="preserve">CRITERIOS DE VALORACIÓN PARA LA SELECCIÓN DE PLAZAS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000000"/>
          <w:sz w:val="18"/>
          <w:szCs w:val="18"/>
          <w:u w:val="none"/>
        </w:rPr>
      </w:pPr>
      <w:r>
        <w:rPr>
          <w:rFonts w:cs="Arial" w:ascii="Arial" w:hAnsi="Arial"/>
          <w:b/>
          <w:i/>
          <w:iCs/>
          <w:color w:val="000000"/>
          <w:sz w:val="18"/>
          <w:szCs w:val="18"/>
          <w:u w:val="none"/>
        </w:rPr>
        <w:t>marcados por el Ministerio de Igualdad, organismo encargado de financiar estas actividades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  <w:u w:val="none"/>
        </w:rPr>
      </w:pPr>
      <w:r>
        <w:rPr>
          <w:rFonts w:cs="Arial" w:ascii="Arial" w:hAnsi="Arial"/>
          <w:b/>
          <w:color w:val="000000"/>
          <w:sz w:val="18"/>
          <w:szCs w:val="18"/>
          <w:u w:val="none"/>
        </w:rPr>
        <w:t>- en caso de exixtir mayor número de solicitudes que plazas ofertadas -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  <w:u w:val="none"/>
        </w:rPr>
      </w:pPr>
      <w:r>
        <w:rPr>
          <w:rFonts w:cs="Arial" w:ascii="Arial" w:hAnsi="Arial"/>
          <w:b/>
          <w:color w:val="000000"/>
          <w:sz w:val="18"/>
          <w:szCs w:val="18"/>
          <w:u w:val="none"/>
        </w:rPr>
      </w:r>
    </w:p>
    <w:tbl>
      <w:tblPr>
        <w:tblW w:w="10215" w:type="dxa"/>
        <w:jc w:val="left"/>
        <w:tblInd w:w="-209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215"/>
      </w:tblGrid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cs="Wingdings" w:ascii="Arial" w:hAnsi="Arial"/>
                <w:b w:val="false"/>
                <w:bCs w:val="false"/>
                <w:sz w:val="18"/>
                <w:szCs w:val="18"/>
              </w:rPr>
              <w:t>PRIORIDAD: A</w:t>
            </w:r>
            <w:r>
              <w:rPr>
                <w:rFonts w:ascii="Arial" w:hAnsi="Arial"/>
                <w:sz w:val="18"/>
                <w:szCs w:val="18"/>
              </w:rPr>
              <w:t>tención de familias monoparentales, víctimas de violencia de género y de otras formas de violencia contra las mujeres, mujeres en situación de desempleo de larga duración, mujeres en situación de especial vulnerabilidad, mujeres mayores de 45 años o a unidades familiares en las que existan otras responsabilidades relacionadas con los cuidados.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Señalar cual de las siguientes circunstancias impiden la conciliación: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 xml:space="preserve">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Padre/madre/tutor/a ambos trabajadores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Familia monoparental trabajadora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Desempleadas que realicen formación ocupacional o para el empleo en algún programa o curso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Otras situaciones asimiladas a una relación laboral no contractual que impidan la conciliación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Situaciones familiares de especial vulnerabilidad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u w:val="single"/>
              </w:rPr>
              <w:t xml:space="preserve">Para poder realizar la valoración se podrá solicitar certificado que acredite de cualquiera de las anteriores circunstancias 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Otras situaciones no contempladas que impidan la conciliación (explicación)</w:t>
            </w:r>
          </w:p>
          <w:p>
            <w:pPr>
              <w:pStyle w:val="Normal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left"/>
              <w:rPr>
                <w:rFonts w:ascii="Futura Lt BT" w:hAnsi="Futura Lt BT" w:eastAsia="Times New Roman" w:cs="Futura Lt BT"/>
                <w:b w:val="false"/>
                <w:b w:val="false"/>
                <w:bCs w:val="false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Futura Lt BT"/>
                <w:b w:val="false"/>
                <w:bCs w:val="false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Futura Lt BT" w:hAnsi="Futura Lt BT" w:eastAsia="Times New Roman" w:cs="Futura Lt BT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Futura Lt BT"/>
          <w:color w:val="00000A"/>
          <w:sz w:val="18"/>
          <w:szCs w:val="18"/>
          <w:lang w:val="es-ES" w:eastAsia="zh-CN" w:bidi="ar-SA"/>
        </w:rPr>
      </w:r>
    </w:p>
    <w:p>
      <w:pPr>
        <w:pStyle w:val="Default"/>
        <w:spacing w:lineRule="auto" w:line="240" w:before="0" w:after="0"/>
        <w:jc w:val="both"/>
        <w:rPr/>
      </w:pPr>
      <w:r>
        <w:rPr/>
      </w:r>
    </w:p>
    <w:p>
      <w:pPr>
        <w:pStyle w:val="Default"/>
        <w:spacing w:lineRule="auto" w:line="240" w:before="0" w:after="0"/>
        <w:jc w:val="both"/>
        <w:rPr/>
      </w:pPr>
      <w:r>
        <w:rPr/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bookmarkStart w:id="1" w:name="_Hlk462190171"/>
      <w:r>
        <w:rPr>
          <w:rFonts w:cs="Calibri" w:ascii="Calibri" w:hAnsi="Calibri"/>
          <w:bCs/>
          <w:sz w:val="14"/>
          <w:szCs w:val="14"/>
        </w:rPr>
        <w:t xml:space="preserve">Sus datos personales serán usados para nuestra relación y poder prestarle nuestros servicios propios como Ayuntamiento. </w:t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Puede ejercitar sus derechos de protección de datos realizando una solicitud escrita a nuestra dirección, junto con una fotocopia de su DNI: Ayuntamiento de Cabezón de la Sal, Virgen del Campo, 2, CP 39500, Cabezón de la Sal (Cantabria).</w:t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Dirección de contacto con nuestro Delegado de Protección de Datos: albertogomez@audidat.com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cs="Calibri" w:ascii="Calibri" w:hAnsi="Calibri"/>
          <w:b/>
          <w:bCs/>
          <w:color w:val="000000"/>
          <w:sz w:val="14"/>
          <w:szCs w:val="14"/>
          <w:u w:val="single"/>
          <w:lang w:eastAsia="pt-PT"/>
        </w:rPr>
        <w:t xml:space="preserve">Más información en nuestra web </w:t>
      </w:r>
      <w:hyperlink r:id="rId15">
        <w:r>
          <w:rPr>
            <w:rStyle w:val="EnlacedeInternet"/>
            <w:rFonts w:cs="Calibri" w:ascii="Calibri" w:hAnsi="Calibri"/>
            <w:b/>
            <w:bCs/>
            <w:color w:val="000000"/>
            <w:sz w:val="14"/>
            <w:szCs w:val="14"/>
            <w:u w:val="none"/>
            <w:lang w:eastAsia="pt-PT"/>
          </w:rPr>
          <w:t>www.cabezondelasal.net</w:t>
        </w:r>
      </w:hyperlink>
      <w:bookmarkEnd w:id="1"/>
      <w:r>
        <w:rPr>
          <w:rFonts w:cs="Calibri" w:ascii="Calibri" w:hAnsi="Calibri"/>
          <w:b/>
          <w:bCs/>
          <w:color w:val="000000"/>
          <w:sz w:val="14"/>
          <w:szCs w:val="14"/>
          <w:u w:val="single"/>
          <w:lang w:eastAsia="pt-PT"/>
        </w:rPr>
        <w:t xml:space="preserve"> y en nuestras dependencias.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900" w:right="1106" w:header="0" w:top="71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Futura Lt BT">
    <w:charset w:val="01"/>
    <w:family w:val="swiss"/>
    <w:pitch w:val="default"/>
  </w:font>
  <w:font w:name="Wingdings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Arial Black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mailMerge>
    <w:mainDocumentType w:val="formLetters"/>
    <w:dataType w:val="textFile"/>
    <w:query w:val="SELECT * FROM Feria del Pilar 2.dbo.Hoja1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Futura Lt BT" w:hAnsi="Futura Lt BT" w:eastAsia="Times New Roman" w:cs="Futura Lt BT"/>
      <w:color w:val="00000A"/>
      <w:kern w:val="2"/>
      <w:sz w:val="24"/>
      <w:szCs w:val="24"/>
      <w:lang w:val="es-ES" w:eastAsia="zh-CN" w:bidi="ar-SA"/>
    </w:rPr>
  </w:style>
  <w:style w:type="character" w:styleId="DefaultParagraphFont">
    <w:name w:val="Default Paragraph Font"/>
    <w:qFormat/>
    <w:rPr/>
  </w:style>
  <w:style w:type="character" w:styleId="Fuentedeprrafopredeter2">
    <w:name w:val="Fuente de párrafo predeter.2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  <w:lang w:val="zxx" w:eastAsia="zxx" w:bidi="zxx"/>
    </w:rPr>
  </w:style>
  <w:style w:type="character" w:styleId="Caracteresdenotaalpie">
    <w:name w:val="Caracteres de nota al pie"/>
    <w:qFormat/>
    <w:rPr>
      <w:vertAlign w:val="superscript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cabezado1">
    <w:name w:val="Encabezad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false"/>
      <w:spacing w:lineRule="auto" w:line="276" w:before="0" w:after="200"/>
      <w:jc w:val="left"/>
    </w:pPr>
    <w:rPr>
      <w:rFonts w:ascii="Arial" w:hAnsi="Arial" w:eastAsia="Calibri" w:cs="Arial"/>
      <w:color w:val="000000"/>
      <w:lang w:eastAsia="pt-PT"/>
    </w:rPr>
  </w:style>
  <w:style w:type="numbering" w:styleId="Ningunalista">
    <w:name w:val="Ninguna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gif"/><Relationship Id="rId7" Type="http://schemas.openxmlformats.org/officeDocument/2006/relationships/image" Target="media/image6.jpeg"/><Relationship Id="rId8" Type="http://schemas.openxmlformats.org/officeDocument/2006/relationships/hyperlink" Target="http://www.cabezondelasal.net/" TargetMode="External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jpeg"/><Relationship Id="rId13" Type="http://schemas.openxmlformats.org/officeDocument/2006/relationships/image" Target="media/image11.gif"/><Relationship Id="rId14" Type="http://schemas.openxmlformats.org/officeDocument/2006/relationships/image" Target="media/image12.jpeg"/><Relationship Id="rId15" Type="http://schemas.openxmlformats.org/officeDocument/2006/relationships/hyperlink" Target="http://www.cabezondelasal.net/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Escudo Negro</Template>
  <TotalTime>3106</TotalTime>
  <Application>LibreOffice/6.4.2.2$Windows_X86_64 LibreOffice_project/4e471d8c02c9c90f512f7f9ead8875b57fcb1ec3</Application>
  <Pages>2</Pages>
  <Words>697</Words>
  <Characters>4024</Characters>
  <CharactersWithSpaces>4811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2020-07-27T11:20:00Z</dcterms:created>
  <dc:creator>David Herrero Gutiérrez del Anillo</dc:creator>
  <dc:description/>
  <dc:language>es-ES</dc:language>
  <cp:lastModifiedBy/>
  <cp:lastPrinted>2022-02-14T09:28:20Z</cp:lastPrinted>
  <dcterms:modified xsi:type="dcterms:W3CDTF">2022-10-24T08:48:57Z</dcterms:modified>
  <cp:revision>8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