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  <w:gridCol w:w="566"/>
        <w:gridCol w:w="1287"/>
      </w:tblGrid>
      <w:tr>
        <w:trPr>
          <w:trHeight w:val="558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SOLICITUD DE LICENCIA DE OBRA MENOR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Exp. Nº: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0"/>
        </w:rPr>
      </w:pPr>
      <w:r>
        <w:rPr>
          <w:rFonts w:cs="Arial" w:ascii="Arial" w:hAnsi="Arial"/>
          <w:b/>
          <w:sz w:val="10"/>
        </w:rPr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32"/>
        <w:gridCol w:w="989"/>
        <w:gridCol w:w="1125"/>
        <w:gridCol w:w="280"/>
        <w:gridCol w:w="723"/>
        <w:gridCol w:w="773"/>
        <w:gridCol w:w="837"/>
        <w:gridCol w:w="569"/>
        <w:gridCol w:w="2738"/>
      </w:tblGrid>
      <w:tr>
        <w:trPr>
          <w:trHeight w:val="467" w:hRule="atLeast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color w:val="0D0D0D"/>
                <w:sz w:val="20"/>
                <w:eastAsianLayout w:vert="true"/>
              </w:rPr>
            </w:pPr>
            <w:r>
              <w:rPr>
                <w:rFonts w:cs="Arial" w:ascii="Arial" w:hAnsi="Arial"/>
                <w:b/>
                <w:color w:val="0D0D0D"/>
                <w:sz w:val="20"/>
                <w:eastAsianLayout w:vert="true"/>
              </w:rPr>
              <w:t>INTERESADO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Nombre o razón Social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17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DNI | NIF | CIF:</w:t>
            </w:r>
          </w:p>
        </w:tc>
        <w:tc>
          <w:tcPr>
            <w:tcW w:w="7045" w:type="dxa"/>
            <w:gridSpan w:val="7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3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Domicilio a efectos de notificaciones:</w:t>
            </w:r>
          </w:p>
        </w:tc>
        <w:tc>
          <w:tcPr>
            <w:tcW w:w="5920" w:type="dxa"/>
            <w:gridSpan w:val="6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45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gridSpan w:val="9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7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Localidad:</w:t>
            </w:r>
          </w:p>
        </w:tc>
        <w:tc>
          <w:tcPr>
            <w:tcW w:w="4727" w:type="dxa"/>
            <w:gridSpan w:val="6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  </w:t>
            </w:r>
          </w:p>
        </w:tc>
        <w:tc>
          <w:tcPr>
            <w:tcW w:w="569" w:type="dxa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CP:</w:t>
            </w:r>
          </w:p>
        </w:tc>
        <w:tc>
          <w:tcPr>
            <w:tcW w:w="273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01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Teléfono</w:t>
            </w:r>
          </w:p>
        </w:tc>
        <w:tc>
          <w:tcPr>
            <w:tcW w:w="311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41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67" w:hRule="atLeast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color w:val="0D0D0D"/>
                <w:sz w:val="20"/>
                <w:eastAsianLayout w:vert="true"/>
              </w:rPr>
            </w:pPr>
            <w:r>
              <w:rPr>
                <w:rFonts w:cs="Arial" w:ascii="Arial" w:hAnsi="Arial"/>
                <w:b/>
                <w:color w:val="0D0D0D"/>
                <w:sz w:val="20"/>
                <w:eastAsianLayout w:vert="true"/>
              </w:rPr>
              <w:t>REPRESENTANTE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Nombre o razón social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17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DNI | NIF | CIF:</w:t>
            </w:r>
          </w:p>
        </w:tc>
        <w:tc>
          <w:tcPr>
            <w:tcW w:w="7045" w:type="dxa"/>
            <w:gridSpan w:val="7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3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6" w:type="dxa"/>
            <w:gridSpan w:val="4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Domicilio a efectos de notificaciones:</w:t>
            </w:r>
          </w:p>
        </w:tc>
        <w:tc>
          <w:tcPr>
            <w:tcW w:w="5640" w:type="dxa"/>
            <w:gridSpan w:val="5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45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gridSpan w:val="9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7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Localidad:</w:t>
            </w:r>
          </w:p>
        </w:tc>
        <w:tc>
          <w:tcPr>
            <w:tcW w:w="4727" w:type="dxa"/>
            <w:gridSpan w:val="6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9" w:type="dxa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CP:</w:t>
            </w:r>
          </w:p>
        </w:tc>
        <w:tc>
          <w:tcPr>
            <w:tcW w:w="273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01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Teléfono</w:t>
            </w:r>
          </w:p>
        </w:tc>
        <w:tc>
          <w:tcPr>
            <w:tcW w:w="311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41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lang w:val="es-ES_tradnl"/>
        </w:rPr>
        <w:t>EXPONE:</w:t>
      </w:r>
      <w:r>
        <w:rPr>
          <w:rFonts w:cs="Arial" w:ascii="Arial" w:hAnsi="Arial"/>
          <w:sz w:val="20"/>
          <w:szCs w:val="20"/>
          <w:lang w:val="es-ES_tradnl"/>
        </w:rPr>
        <w:t xml:space="preserve"> Que desea realizar la siguiente obra menor;</w:t>
      </w:r>
    </w:p>
    <w:p>
      <w:pPr>
        <w:pStyle w:val="Normal"/>
        <w:rPr>
          <w:rFonts w:ascii="Arial" w:hAnsi="Arial" w:cs="Arial"/>
          <w:sz w:val="20"/>
          <w:szCs w:val="20"/>
          <w:lang w:val="es-ES_tradnl"/>
        </w:rPr>
      </w:pPr>
      <w:r>
        <w:rPr>
          <w:rFonts w:cs="Arial" w:ascii="Arial" w:hAnsi="Arial"/>
          <w:sz w:val="20"/>
          <w:szCs w:val="20"/>
          <w:lang w:val="es-ES_tradnl"/>
        </w:rPr>
      </w:r>
    </w:p>
    <w:tbl>
      <w:tblPr>
        <w:tblW w:w="97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61"/>
        <w:gridCol w:w="5415"/>
        <w:gridCol w:w="619"/>
        <w:gridCol w:w="743"/>
        <w:gridCol w:w="1211"/>
      </w:tblGrid>
      <w:tr>
        <w:trPr>
          <w:trHeight w:val="322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eastAsianLayout w:vert="true"/>
              </w:rPr>
            </w:pPr>
            <w:r>
              <w:rPr>
                <w:rFonts w:cs="Arial" w:ascii="Arial" w:hAnsi="Arial"/>
                <w:b/>
                <w:sz w:val="20"/>
                <w:szCs w:val="20"/>
                <w:eastAsianLayout w:vert="true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eastAsianLayout w:vert="true"/>
              </w:rPr>
            </w:pPr>
            <w:r>
              <w:rPr>
                <w:rFonts w:cs="Arial" w:ascii="Arial" w:hAnsi="Arial"/>
                <w:b/>
                <w:sz w:val="20"/>
                <w:szCs w:val="20"/>
                <w:eastAsianLayout w:vert="true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eastAsianLayout w:vert="true"/>
              </w:rPr>
            </w:pPr>
            <w:r>
              <w:rPr>
                <w:rFonts w:cs="Arial" w:ascii="Arial" w:hAnsi="Arial"/>
                <w:b/>
                <w:sz w:val="20"/>
                <w:szCs w:val="20"/>
                <w:eastAsianLayout w:vert="true"/>
              </w:rPr>
              <w:t>OBRA MENOR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eastAsianLayout w:vert="true"/>
              </w:rPr>
            </w:pPr>
            <w:r>
              <w:rPr>
                <w:rFonts w:cs="Arial" w:ascii="Arial" w:hAnsi="Arial"/>
                <w:b/>
                <w:sz w:val="20"/>
                <w:szCs w:val="20"/>
                <w:eastAsianLayout w:vert="true"/>
              </w:rPr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Descripción</w:t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 la obra: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8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8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8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7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Dirección Técnica:</w:t>
            </w: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D. Colegiado en el                                 con el Nº</w:t>
            </w:r>
          </w:p>
        </w:tc>
        <w:tc>
          <w:tcPr>
            <w:tcW w:w="1362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Presupuesto</w:t>
            </w:r>
          </w:p>
        </w:tc>
        <w:tc>
          <w:tcPr>
            <w:tcW w:w="121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417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Situación:</w:t>
            </w:r>
          </w:p>
        </w:tc>
        <w:tc>
          <w:tcPr>
            <w:tcW w:w="5415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619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C.P.:</w:t>
            </w:r>
          </w:p>
        </w:tc>
        <w:tc>
          <w:tcPr>
            <w:tcW w:w="1954" w:type="dxa"/>
            <w:gridSpan w:val="2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s-ES_tradnl"/>
        </w:rPr>
      </w:pPr>
      <w:r>
        <w:rPr>
          <w:rFonts w:cs="Arial" w:ascii="Arial" w:hAnsi="Arial"/>
          <w:sz w:val="20"/>
          <w:szCs w:val="20"/>
          <w:lang w:val="es-ES_tradnl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3216910</wp:posOffset>
                </wp:positionH>
                <wp:positionV relativeFrom="paragraph">
                  <wp:posOffset>109855</wp:posOffset>
                </wp:positionV>
                <wp:extent cx="2980690" cy="56515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80" cy="56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9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2"/>
                              <w:gridCol w:w="3942"/>
                              <w:gridCol w:w="239"/>
                              <w:gridCol w:w="228"/>
                            </w:tblGrid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Plano de situación catastral.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Plano de situación normativo.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Memoria Descriptiva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253.3pt;margin-top:8.65pt;width:234.6pt;height:44.4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92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2"/>
                        <w:gridCol w:w="3942"/>
                        <w:gridCol w:w="239"/>
                        <w:gridCol w:w="228"/>
                      </w:tblGrid>
                      <w:tr>
                        <w:trPr/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09" w:type="dxa"/>
                            <w:gridSpan w:val="3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Plano de situación catastral.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42" w:type="dxa"/>
                            <w:tcBorders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left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left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28" w:type="dxa"/>
                            <w:tcBorders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09" w:type="dxa"/>
                            <w:gridSpan w:val="3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Plano de situación normativo.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09" w:type="dxa"/>
                            <w:gridSpan w:val="3"/>
                            <w:tcBorders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09" w:type="dxa"/>
                            <w:gridSpan w:val="3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Memoria Descriptiva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  <w:lang w:val="es-ES_tradnl"/>
        </w:rPr>
      </w:pPr>
      <w:r>
        <w:rPr>
          <w:rFonts w:cs="Arial" w:ascii="Arial" w:hAnsi="Arial"/>
          <w:sz w:val="20"/>
          <w:szCs w:val="20"/>
          <w:lang w:val="es-ES_tradnl"/>
        </w:rPr>
        <w:t>Documentación que aporta:</w:t>
      </w:r>
    </w:p>
    <w:p>
      <w:pPr>
        <w:pStyle w:val="Normal"/>
        <w:rPr>
          <w:rFonts w:ascii="Arial" w:hAnsi="Arial" w:cs="Arial"/>
          <w:sz w:val="20"/>
          <w:szCs w:val="20"/>
          <w:lang w:val="es-ES_tradnl"/>
        </w:rPr>
      </w:pPr>
      <w:r>
        <w:rPr>
          <w:rFonts w:cs="Arial" w:ascii="Arial" w:hAnsi="Arial"/>
          <w:sz w:val="20"/>
          <w:szCs w:val="20"/>
          <w:lang w:val="es-ES_tradnl"/>
        </w:rPr>
      </w:r>
    </w:p>
    <w:p>
      <w:pPr>
        <w:pStyle w:val="Normal"/>
        <w:tabs>
          <w:tab w:val="clear" w:pos="720"/>
          <w:tab w:val="left" w:pos="1166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W w:w="4874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</w:tblGrid>
      <w:tr>
        <w:trPr/>
        <w:tc>
          <w:tcPr>
            <w:tcW w:w="4874" w:type="dxa"/>
            <w:tcBorders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89535" distR="0" simplePos="0" locked="0" layoutInCell="1" allowOverlap="1" relativeHeight="4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136525</wp:posOffset>
                      </wp:positionV>
                      <wp:extent cx="2980690" cy="565150"/>
                      <wp:effectExtent l="0" t="0" r="0" b="0"/>
                      <wp:wrapSquare wrapText="bothSides"/>
                      <wp:docPr id="3" name="Marco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0080" cy="56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4692" w:type="dxa"/>
                                    <w:jc w:val="left"/>
                                    <w:tblInd w:w="324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82"/>
                                    <w:gridCol w:w="3942"/>
                                    <w:gridCol w:w="239"/>
                                    <w:gridCol w:w="228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Presupuesto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2" w:type="dxa"/>
                                        <w:tcBorders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left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9" w:type="dxa"/>
                                        <w:tcBorders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left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" w:type="dxa"/>
                                        <w:tcBorders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Croquis acotado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gridSpan w:val="3"/>
                                        <w:tcBorders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6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Documentación Técnica visada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arco2" stroked="f" style="position:absolute;margin-left:251.35pt;margin-top:10.75pt;width:234.6pt;height:44.4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4692" w:type="dxa"/>
                              <w:jc w:val="left"/>
                              <w:tblInd w:w="324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2"/>
                              <w:gridCol w:w="3942"/>
                              <w:gridCol w:w="239"/>
                              <w:gridCol w:w="228"/>
                            </w:tblGrid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Presupuesto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Croquis acotado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6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Documentación Técnica visada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  <w:lang w:val="es-ES_tradnl"/>
              </w:rPr>
              <w:t>SOLICITO: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 xml:space="preserve">ea concedida la </w:t>
            </w:r>
            <w:r>
              <w:rPr>
                <w:rFonts w:cs="Arial" w:ascii="Arial" w:hAnsi="Arial"/>
                <w:b/>
                <w:sz w:val="20"/>
                <w:szCs w:val="20"/>
              </w:rPr>
              <w:t>LICENCIA</w:t>
            </w:r>
            <w:r>
              <w:rPr>
                <w:rFonts w:cs="Arial" w:ascii="Arial" w:hAnsi="Arial"/>
                <w:sz w:val="20"/>
                <w:szCs w:val="20"/>
              </w:rPr>
              <w:t xml:space="preserve"> para esta solicitud y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DECLARA</w:t>
            </w:r>
            <w:r>
              <w:rPr>
                <w:rFonts w:cs="Arial" w:ascii="Arial" w:hAnsi="Arial"/>
                <w:sz w:val="20"/>
                <w:szCs w:val="20"/>
              </w:rPr>
              <w:t xml:space="preserve"> bajo su responsabilidad ser ciertos los datos que consigna.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Las obras iniciadas sin licencia serán sancionadas según al Art. 214 de la Ley 2/2001 de Ordenación Territorial y Régimen Urbanístico del Suelo de Cantabria.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En Cabezón de la Sal, a      de                            de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Fdo.: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85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Arial Narro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Ilmo. Sr. Alcalde-Presidente del Ayuntamiento de Cabezón de la Sal</w:t>
    </w:r>
  </w:p>
  <w:p>
    <w:pPr>
      <w:pStyle w:val="Normal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Sus datos personales serán usados para nuestra relación y poder prestarle nuestros servicios como propios del Ayuntamiento. Puede ejercitar sus derechos de protección de datos realizando una solicitud escrita, junto con su DNI, a nuestra dirección: Ayuntamiento de Cabezón de la Sal, Plaza Virgen del Campo nº2, CP: 39500, Cabezón de la Sal (Cantabria).</w:t>
    </w:r>
  </w:p>
  <w:p>
    <w:pPr>
      <w:pStyle w:val="Normal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Dirección de contacto con nuestro Delegado de Protección de Datos: </w:t>
    </w:r>
    <w:hyperlink r:id="rId1">
      <w:r>
        <w:rPr>
          <w:rStyle w:val="EnlacedeInternet"/>
          <w:rFonts w:ascii="Arial" w:hAnsi="Arial"/>
          <w:sz w:val="12"/>
          <w:szCs w:val="12"/>
        </w:rPr>
        <w:t>albertogomez@audidat.com</w:t>
      </w:r>
    </w:hyperlink>
  </w:p>
  <w:p>
    <w:pPr>
      <w:pStyle w:val="Normal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 xml:space="preserve">Más información en nuestra web: </w:t>
    </w:r>
    <w:hyperlink r:id="rId2">
      <w:r>
        <w:rPr>
          <w:rStyle w:val="EnlacedeInternet"/>
          <w:rFonts w:cs="Arial" w:ascii="Arial" w:hAnsi="Arial"/>
          <w:sz w:val="12"/>
          <w:szCs w:val="12"/>
        </w:rPr>
        <w:t>www.cabezondelasal.net</w:t>
      </w:r>
    </w:hyperlink>
    <w:r>
      <w:rPr>
        <w:rFonts w:cs="Arial" w:ascii="Arial" w:hAnsi="Arial"/>
        <w:sz w:val="12"/>
        <w:szCs w:val="12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67945</wp:posOffset>
          </wp:positionH>
          <wp:positionV relativeFrom="paragraph">
            <wp:posOffset>-206375</wp:posOffset>
          </wp:positionV>
          <wp:extent cx="1428750" cy="743585"/>
          <wp:effectExtent l="0" t="0" r="0" b="0"/>
          <wp:wrapSquare wrapText="largest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eastAsia="Wingdings" w:cs="Wingdings" w:ascii="Wingdings" w:hAnsi="Wingdings"/>
        <w:color w:val="000000"/>
        <w:sz w:val="16"/>
        <w:szCs w:val="18"/>
      </w:rPr>
      <w:t></w:t>
    </w:r>
    <w:r>
      <w:rPr>
        <w:color w:val="000000"/>
        <w:sz w:val="16"/>
        <w:szCs w:val="18"/>
      </w:rPr>
      <w:t xml:space="preserve"> </w:t>
    </w:r>
    <w:r>
      <w:rPr>
        <w:rFonts w:cs="Arial" w:ascii="Arial" w:hAnsi="Arial"/>
        <w:sz w:val="16"/>
        <w:szCs w:val="18"/>
      </w:rPr>
      <w:t>Plaza Virgen del Campo, 2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 xml:space="preserve">39500 – Cabezón de la Sal </w:t>
    </w:r>
  </w:p>
  <w:p>
    <w:pPr>
      <w:pStyle w:val="Piedepgina"/>
      <w:jc w:val="right"/>
      <w:rPr/>
    </w:pPr>
    <w:r>
      <w:rPr>
        <w:rFonts w:eastAsia="Wingdings" w:cs="Wingdings" w:ascii="Wingdings" w:hAnsi="Wingdings"/>
        <w:color w:val="000000"/>
        <w:sz w:val="16"/>
        <w:szCs w:val="18"/>
      </w:rPr>
      <w:t>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 xml:space="preserve">www.cabezondelasal.net </w:t>
    </w:r>
  </w:p>
  <w:p>
    <w:pPr>
      <w:pStyle w:val="Piedepgina"/>
      <w:jc w:val="right"/>
      <w:rPr/>
    </w:pPr>
    <w:r>
      <w:rPr>
        <w:rFonts w:eastAsia="Wingdings" w:cs="Wingdings" w:ascii="Wingdings" w:hAnsi="Wingdings"/>
        <w:color w:val="000000"/>
        <w:sz w:val="16"/>
        <w:szCs w:val="18"/>
      </w:rPr>
      <w:t>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>ayto@cabezondelasal.net</w:t>
    </w:r>
  </w:p>
  <w:p>
    <w:pPr>
      <w:pStyle w:val="Piedepgina"/>
      <w:jc w:val="right"/>
      <w:rPr/>
    </w:pPr>
    <w:r>
      <w:rPr>
        <w:rFonts w:eastAsia="Arial" w:cs="Arial" w:ascii="Arial" w:hAnsi="Arial"/>
        <w:sz w:val="16"/>
        <w:szCs w:val="18"/>
      </w:rPr>
      <w:t xml:space="preserve"> </w:t>
    </w:r>
    <w:r>
      <w:rPr>
        <w:rFonts w:eastAsia="Wingdings" w:cs="Wingdings" w:ascii="Wingdings" w:hAnsi="Wingdings"/>
        <w:color w:val="000000"/>
        <w:sz w:val="16"/>
        <w:szCs w:val="18"/>
      </w:rPr>
      <w:t>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  <w:lang w:val="en-US"/>
      </w:rPr>
      <w:t>942 70 00 51 Ext 208</w:t>
    </w:r>
  </w:p>
  <w:p>
    <w:pPr>
      <w:pStyle w:val="Piedepgina"/>
      <w:jc w:val="right"/>
      <w:rPr>
        <w:rFonts w:ascii="Arial" w:hAnsi="Arial" w:cs="Arial"/>
        <w:sz w:val="14"/>
        <w:szCs w:val="18"/>
        <w:lang w:val="en-US"/>
      </w:rPr>
    </w:pPr>
    <w:r>
      <w:rPr>
        <w:rFonts w:cs="Arial" w:ascii="Arial" w:hAnsi="Arial"/>
        <w:sz w:val="14"/>
        <w:szCs w:val="18"/>
        <w:lang w:val="en-US"/>
      </w:rPr>
      <w:t>Cod.: URB_SOL_008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Direcciones1.dbo.Eti Carta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outlineLvl w:val="5"/>
    </w:pPr>
    <w:rPr>
      <w:rFonts w:ascii="Arial Narrow" w:hAnsi="Arial Narrow" w:cs="Arial Narrow"/>
      <w:b/>
      <w:bCs/>
      <w:spacing w:val="320"/>
      <w:sz w:val="16"/>
      <w:szCs w:val="16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Ttulo6Car">
    <w:name w:val="Título 6 Car"/>
    <w:basedOn w:val="Fuentedeprrafopredeter"/>
    <w:qFormat/>
    <w:rPr>
      <w:rFonts w:ascii="Calibri" w:hAnsi="Calibri" w:eastAsia="Times New Roman" w:cs="Times New Roman"/>
      <w:b/>
      <w:bCs/>
    </w:rPr>
  </w:style>
  <w:style w:type="character" w:styleId="SangradetextonormalCar">
    <w:name w:val="Sangría de texto normal Car"/>
    <w:basedOn w:val="Fuentedeprrafopredeter"/>
    <w:qFormat/>
    <w:rPr>
      <w:sz w:val="24"/>
      <w:szCs w:val="24"/>
    </w:rPr>
  </w:style>
  <w:style w:type="character" w:styleId="EncabezadoCar">
    <w:name w:val="Encabezado Car"/>
    <w:basedOn w:val="Fuentedeprrafopredeter"/>
    <w:qFormat/>
    <w:rPr>
      <w:sz w:val="24"/>
      <w:szCs w:val="24"/>
    </w:rPr>
  </w:style>
  <w:style w:type="character" w:styleId="PiedepginaCar">
    <w:name w:val="Pie de página Car"/>
    <w:basedOn w:val="Fuentedeprrafopredeter"/>
    <w:qFormat/>
    <w:rPr>
      <w:sz w:val="24"/>
      <w:szCs w:val="24"/>
    </w:rPr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Muydestacado">
    <w:name w:val="Muy destacado"/>
    <w:basedOn w:val="Fuentedeprrafopredeter"/>
    <w:qFormat/>
    <w:rPr>
      <w:b/>
      <w:bCs/>
    </w:rPr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uerpodetextoconsangra">
    <w:name w:val="Body Text Indent"/>
    <w:basedOn w:val="Normal"/>
    <w:pPr>
      <w:spacing w:lineRule="auto" w:line="360"/>
      <w:ind w:left="0" w:right="0" w:firstLine="539"/>
    </w:pPr>
    <w:rPr/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<Relationship Id="rId2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337</TotalTime>
  <Application>LibreOffice/6.4.2.2$Windows_X86_64 LibreOffice_project/4e471d8c02c9c90f512f7f9ead8875b57fcb1ec3</Application>
  <Pages>1</Pages>
  <Words>254</Words>
  <Characters>1424</Characters>
  <CharactersWithSpaces>1712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2008-10-16T09:51:00Z</dcterms:created>
  <dc:creator>David Herrero Gutiérrez del Anillo</dc:creator>
  <dc:description/>
  <dc:language>es-ES</dc:language>
  <cp:lastModifiedBy/>
  <cp:lastPrinted>2021-02-05T10:57:46Z</cp:lastPrinted>
  <dcterms:modified xsi:type="dcterms:W3CDTF">2022-03-17T09:35:18Z</dcterms:modified>
  <cp:revision>22</cp:revision>
  <dc:subject/>
  <dc:title>Consejería de Relaciones Institucionales y</dc:title>
</cp:coreProperties>
</file>